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7C09B546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54CCB488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报价函</w:t>
      </w:r>
    </w:p>
    <w:p w14:paraId="70B98A48">
      <w:pPr>
        <w:rPr>
          <w:rFonts w:hint="default" w:ascii="Times New Roman" w:hAnsi="Times New Roman" w:cs="Times New Roman"/>
        </w:rPr>
      </w:pPr>
    </w:p>
    <w:p w14:paraId="5DA1BDA2">
      <w:pPr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广汉市广投建材有限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公司：</w:t>
      </w:r>
    </w:p>
    <w:p w14:paraId="6960730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关于“便民服务中心建材配送服务商”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事项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，结合该事项的特点及服务内容，经仔细研究决定，我方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</w:rPr>
        <w:t>（单位的名称）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的报价金额为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634"/>
        <w:gridCol w:w="1840"/>
        <w:gridCol w:w="1634"/>
        <w:gridCol w:w="1861"/>
      </w:tblGrid>
      <w:tr w14:paraId="7C664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tcBorders>
              <w:bottom w:val="single" w:color="auto" w:sz="4" w:space="0"/>
            </w:tcBorders>
            <w:vAlign w:val="center"/>
          </w:tcPr>
          <w:p w14:paraId="371CC9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送货方式</w:t>
            </w:r>
          </w:p>
        </w:tc>
        <w:tc>
          <w:tcPr>
            <w:tcW w:w="1763" w:type="dxa"/>
            <w:vAlign w:val="center"/>
          </w:tcPr>
          <w:p w14:paraId="58A66C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品类</w:t>
            </w:r>
          </w:p>
        </w:tc>
        <w:tc>
          <w:tcPr>
            <w:tcW w:w="1918" w:type="dxa"/>
            <w:vAlign w:val="center"/>
          </w:tcPr>
          <w:p w14:paraId="0E5808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控制价</w:t>
            </w:r>
          </w:p>
        </w:tc>
        <w:tc>
          <w:tcPr>
            <w:tcW w:w="1763" w:type="dxa"/>
            <w:vAlign w:val="center"/>
          </w:tcPr>
          <w:p w14:paraId="776809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报价下浮比例</w:t>
            </w:r>
          </w:p>
        </w:tc>
        <w:tc>
          <w:tcPr>
            <w:tcW w:w="1942" w:type="dxa"/>
            <w:vAlign w:val="center"/>
          </w:tcPr>
          <w:p w14:paraId="3931C5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  <w:lang w:val="en-US" w:eastAsia="zh-CN"/>
              </w:rPr>
              <w:t>下浮比例后最终</w:t>
            </w: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报价</w:t>
            </w:r>
          </w:p>
        </w:tc>
      </w:tr>
      <w:tr w14:paraId="39A85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Merge w:val="restart"/>
            <w:vAlign w:val="center"/>
          </w:tcPr>
          <w:p w14:paraId="256B69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电</w:t>
            </w:r>
          </w:p>
          <w:p w14:paraId="27EA9A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梯</w:t>
            </w:r>
          </w:p>
          <w:p w14:paraId="2A6581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上</w:t>
            </w:r>
          </w:p>
          <w:p w14:paraId="22B324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楼</w:t>
            </w:r>
          </w:p>
          <w:p w14:paraId="6F1748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入</w:t>
            </w:r>
          </w:p>
          <w:p w14:paraId="6F42D4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户</w:t>
            </w:r>
          </w:p>
        </w:tc>
        <w:tc>
          <w:tcPr>
            <w:tcW w:w="1763" w:type="dxa"/>
            <w:vAlign w:val="center"/>
          </w:tcPr>
          <w:p w14:paraId="107612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成品砂石</w:t>
            </w:r>
          </w:p>
        </w:tc>
        <w:tc>
          <w:tcPr>
            <w:tcW w:w="1918" w:type="dxa"/>
            <w:vAlign w:val="center"/>
          </w:tcPr>
          <w:p w14:paraId="43E058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4.6元/袋/55KG</w:t>
            </w:r>
          </w:p>
        </w:tc>
        <w:tc>
          <w:tcPr>
            <w:tcW w:w="1763" w:type="dxa"/>
            <w:vMerge w:val="restart"/>
            <w:vAlign w:val="center"/>
          </w:tcPr>
          <w:p w14:paraId="23A186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default" w:ascii="Times New Roman" w:hAnsi="Times New Roman" w:eastAsia="方正楷体简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楷体简体"/>
                <w:sz w:val="32"/>
                <w:szCs w:val="32"/>
                <w:lang w:val="en-US" w:eastAsia="zh-CN"/>
              </w:rPr>
              <w:t>％</w:t>
            </w:r>
          </w:p>
        </w:tc>
        <w:tc>
          <w:tcPr>
            <w:tcW w:w="1942" w:type="dxa"/>
            <w:vAlign w:val="center"/>
          </w:tcPr>
          <w:p w14:paraId="6195062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ascii="Times New Roman" w:hAnsi="Times New Roman" w:eastAsia="方正楷体简体"/>
                <w:sz w:val="32"/>
                <w:szCs w:val="32"/>
                <w:u w:val="single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元/袋/55KG</w:t>
            </w:r>
            <w:r>
              <w:rPr>
                <w:rFonts w:ascii="Times New Roman" w:hAnsi="Times New Roman" w:eastAsia="方正楷体简体"/>
                <w:sz w:val="32"/>
                <w:szCs w:val="32"/>
              </w:rPr>
              <w:t xml:space="preserve"> </w:t>
            </w:r>
          </w:p>
        </w:tc>
      </w:tr>
      <w:tr w14:paraId="7C29A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Merge w:val="continue"/>
            <w:vAlign w:val="center"/>
          </w:tcPr>
          <w:p w14:paraId="50D030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763" w:type="dxa"/>
            <w:vAlign w:val="center"/>
          </w:tcPr>
          <w:p w14:paraId="381A6AE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水泥</w:t>
            </w:r>
          </w:p>
        </w:tc>
        <w:tc>
          <w:tcPr>
            <w:tcW w:w="1918" w:type="dxa"/>
            <w:vAlign w:val="center"/>
          </w:tcPr>
          <w:p w14:paraId="237C51B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4.3元/袋/50KG</w:t>
            </w:r>
          </w:p>
        </w:tc>
        <w:tc>
          <w:tcPr>
            <w:tcW w:w="1763" w:type="dxa"/>
            <w:vMerge w:val="continue"/>
            <w:vAlign w:val="center"/>
          </w:tcPr>
          <w:p w14:paraId="160C9E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942" w:type="dxa"/>
            <w:vAlign w:val="center"/>
          </w:tcPr>
          <w:p w14:paraId="5956CD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ascii="Times New Roman" w:hAnsi="Times New Roman" w:eastAsia="方正楷体简体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元/袋/50KG</w:t>
            </w:r>
          </w:p>
        </w:tc>
      </w:tr>
      <w:tr w14:paraId="51F8C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Merge w:val="continue"/>
            <w:vAlign w:val="center"/>
          </w:tcPr>
          <w:p w14:paraId="7B36B5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763" w:type="dxa"/>
            <w:vAlign w:val="center"/>
          </w:tcPr>
          <w:p w14:paraId="2B54F2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碳花</w:t>
            </w:r>
          </w:p>
        </w:tc>
        <w:tc>
          <w:tcPr>
            <w:tcW w:w="1918" w:type="dxa"/>
            <w:vAlign w:val="center"/>
          </w:tcPr>
          <w:p w14:paraId="3AA5D8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4.6元/袋/50KG</w:t>
            </w:r>
          </w:p>
        </w:tc>
        <w:tc>
          <w:tcPr>
            <w:tcW w:w="1763" w:type="dxa"/>
            <w:vMerge w:val="continue"/>
            <w:vAlign w:val="center"/>
          </w:tcPr>
          <w:p w14:paraId="7544E0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942" w:type="dxa"/>
            <w:vAlign w:val="center"/>
          </w:tcPr>
          <w:p w14:paraId="4EDEC8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ascii="Times New Roman" w:hAnsi="Times New Roman" w:eastAsia="方正楷体简体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元/袋/50KG</w:t>
            </w:r>
            <w:r>
              <w:rPr>
                <w:rFonts w:ascii="Times New Roman" w:hAnsi="Times New Roman" w:eastAsia="方正楷体简体"/>
                <w:sz w:val="32"/>
                <w:szCs w:val="32"/>
              </w:rPr>
              <w:t xml:space="preserve"> </w:t>
            </w:r>
          </w:p>
        </w:tc>
      </w:tr>
      <w:tr w14:paraId="03B99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Merge w:val="continue"/>
            <w:tcBorders>
              <w:bottom w:val="single" w:color="auto" w:sz="4" w:space="0"/>
            </w:tcBorders>
            <w:vAlign w:val="center"/>
          </w:tcPr>
          <w:p w14:paraId="3E204A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763" w:type="dxa"/>
            <w:vAlign w:val="center"/>
          </w:tcPr>
          <w:p w14:paraId="6E567D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砖</w:t>
            </w:r>
          </w:p>
        </w:tc>
        <w:tc>
          <w:tcPr>
            <w:tcW w:w="1918" w:type="dxa"/>
            <w:vAlign w:val="center"/>
          </w:tcPr>
          <w:p w14:paraId="5DE33E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0.5元/匹</w:t>
            </w:r>
          </w:p>
        </w:tc>
        <w:tc>
          <w:tcPr>
            <w:tcW w:w="1763" w:type="dxa"/>
            <w:vMerge w:val="continue"/>
            <w:vAlign w:val="center"/>
          </w:tcPr>
          <w:p w14:paraId="3EE91B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942" w:type="dxa"/>
            <w:vAlign w:val="center"/>
          </w:tcPr>
          <w:p w14:paraId="059D15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元/匹</w:t>
            </w:r>
          </w:p>
        </w:tc>
      </w:tr>
      <w:tr w14:paraId="0C8EB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75D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人</w:t>
            </w:r>
          </w:p>
          <w:p w14:paraId="1368DA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工</w:t>
            </w:r>
          </w:p>
          <w:p w14:paraId="6970478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上</w:t>
            </w:r>
          </w:p>
          <w:p w14:paraId="595427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楼</w:t>
            </w:r>
          </w:p>
          <w:p w14:paraId="11C08F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入</w:t>
            </w:r>
          </w:p>
          <w:p w14:paraId="658AF6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户</w:t>
            </w:r>
          </w:p>
        </w:tc>
        <w:tc>
          <w:tcPr>
            <w:tcW w:w="1763" w:type="dxa"/>
            <w:tcBorders>
              <w:left w:val="single" w:color="auto" w:sz="4" w:space="0"/>
            </w:tcBorders>
            <w:vAlign w:val="center"/>
          </w:tcPr>
          <w:p w14:paraId="1F1B59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成品砂石</w:t>
            </w:r>
          </w:p>
        </w:tc>
        <w:tc>
          <w:tcPr>
            <w:tcW w:w="1918" w:type="dxa"/>
            <w:vAlign w:val="center"/>
          </w:tcPr>
          <w:p w14:paraId="774A66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4元/袋/55KG/层</w:t>
            </w:r>
          </w:p>
        </w:tc>
        <w:tc>
          <w:tcPr>
            <w:tcW w:w="1763" w:type="dxa"/>
            <w:vMerge w:val="continue"/>
            <w:vAlign w:val="center"/>
          </w:tcPr>
          <w:p w14:paraId="7C5012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942" w:type="dxa"/>
            <w:vAlign w:val="center"/>
          </w:tcPr>
          <w:p w14:paraId="26F47D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  <w:u w:val="single"/>
              </w:rPr>
              <w:t xml:space="preserve"> </w:t>
            </w:r>
            <w:r>
              <w:rPr>
                <w:rFonts w:ascii="Times New Roman" w:hAnsi="Times New Roman" w:eastAsia="方正楷体简体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元/袋/55KG/层</w:t>
            </w:r>
          </w:p>
        </w:tc>
      </w:tr>
      <w:tr w14:paraId="36ED8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097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763" w:type="dxa"/>
            <w:tcBorders>
              <w:left w:val="single" w:color="auto" w:sz="4" w:space="0"/>
            </w:tcBorders>
            <w:vAlign w:val="center"/>
          </w:tcPr>
          <w:p w14:paraId="68DCC8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水泥</w:t>
            </w:r>
          </w:p>
        </w:tc>
        <w:tc>
          <w:tcPr>
            <w:tcW w:w="1918" w:type="dxa"/>
            <w:vAlign w:val="center"/>
          </w:tcPr>
          <w:p w14:paraId="78F528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3.7元/袋/50KG/层</w:t>
            </w:r>
          </w:p>
        </w:tc>
        <w:tc>
          <w:tcPr>
            <w:tcW w:w="1763" w:type="dxa"/>
            <w:vMerge w:val="continue"/>
            <w:vAlign w:val="center"/>
          </w:tcPr>
          <w:p w14:paraId="7027F9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942" w:type="dxa"/>
            <w:vAlign w:val="center"/>
          </w:tcPr>
          <w:p w14:paraId="488F279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ascii="Times New Roman" w:hAnsi="Times New Roman" w:eastAsia="方正楷体简体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元/袋/50KG/层</w:t>
            </w:r>
          </w:p>
        </w:tc>
      </w:tr>
      <w:tr w14:paraId="0677C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8B3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763" w:type="dxa"/>
            <w:tcBorders>
              <w:left w:val="single" w:color="auto" w:sz="4" w:space="0"/>
            </w:tcBorders>
            <w:vAlign w:val="center"/>
          </w:tcPr>
          <w:p w14:paraId="295C82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碳花</w:t>
            </w:r>
          </w:p>
        </w:tc>
        <w:tc>
          <w:tcPr>
            <w:tcW w:w="1918" w:type="dxa"/>
            <w:vAlign w:val="center"/>
          </w:tcPr>
          <w:p w14:paraId="5D124F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4元/袋/50KG/层</w:t>
            </w:r>
          </w:p>
        </w:tc>
        <w:tc>
          <w:tcPr>
            <w:tcW w:w="1763" w:type="dxa"/>
            <w:vMerge w:val="continue"/>
            <w:vAlign w:val="center"/>
          </w:tcPr>
          <w:p w14:paraId="228002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942" w:type="dxa"/>
            <w:vAlign w:val="center"/>
          </w:tcPr>
          <w:p w14:paraId="23E0E9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  <w:u w:val="single"/>
              </w:rPr>
              <w:t xml:space="preserve"> </w:t>
            </w:r>
            <w:r>
              <w:rPr>
                <w:rFonts w:ascii="Times New Roman" w:hAnsi="Times New Roman" w:eastAsia="方正楷体简体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元/袋/50KG/层</w:t>
            </w:r>
          </w:p>
        </w:tc>
      </w:tr>
      <w:tr w14:paraId="483E3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0FE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763" w:type="dxa"/>
            <w:tcBorders>
              <w:left w:val="single" w:color="auto" w:sz="4" w:space="0"/>
            </w:tcBorders>
            <w:vAlign w:val="center"/>
          </w:tcPr>
          <w:p w14:paraId="7570F2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砖</w:t>
            </w:r>
          </w:p>
        </w:tc>
        <w:tc>
          <w:tcPr>
            <w:tcW w:w="1918" w:type="dxa"/>
            <w:vAlign w:val="center"/>
          </w:tcPr>
          <w:p w14:paraId="091278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0.4元/匹/层</w:t>
            </w:r>
          </w:p>
        </w:tc>
        <w:tc>
          <w:tcPr>
            <w:tcW w:w="1763" w:type="dxa"/>
            <w:vMerge w:val="continue"/>
            <w:vAlign w:val="center"/>
          </w:tcPr>
          <w:p w14:paraId="249EF1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</w:p>
        </w:tc>
        <w:tc>
          <w:tcPr>
            <w:tcW w:w="1942" w:type="dxa"/>
            <w:vAlign w:val="center"/>
          </w:tcPr>
          <w:p w14:paraId="00B203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jc w:val="center"/>
              <w:textAlignment w:val="baseline"/>
              <w:rPr>
                <w:rFonts w:hint="eastAsia" w:ascii="Times New Roman" w:hAnsi="Times New Roman" w:eastAsia="方正楷体简体"/>
                <w:sz w:val="32"/>
                <w:szCs w:val="32"/>
              </w:rPr>
            </w:pPr>
            <w:r>
              <w:rPr>
                <w:rFonts w:hint="eastAsia" w:ascii="Times New Roman" w:hAnsi="Times New Roman" w:eastAsia="方正楷体简体"/>
                <w:sz w:val="32"/>
                <w:szCs w:val="32"/>
                <w:u w:val="single"/>
              </w:rPr>
              <w:t xml:space="preserve"> </w:t>
            </w:r>
            <w:r>
              <w:rPr>
                <w:rFonts w:ascii="Times New Roman" w:hAnsi="Times New Roman" w:eastAsia="方正楷体简体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方正楷体简体"/>
                <w:sz w:val="32"/>
                <w:szCs w:val="32"/>
              </w:rPr>
              <w:t>元/匹/层</w:t>
            </w:r>
          </w:p>
        </w:tc>
      </w:tr>
    </w:tbl>
    <w:p w14:paraId="69A5C2F5">
      <w:pPr>
        <w:ind w:firstLine="2240" w:firstLineChars="7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单位名称：    （公章）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</w:t>
      </w:r>
    </w:p>
    <w:p w14:paraId="15135093">
      <w:pPr>
        <w:ind w:firstLine="2240" w:firstLineChars="7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联 系 人：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</w:t>
      </w:r>
    </w:p>
    <w:p w14:paraId="162746B8">
      <w:pPr>
        <w:ind w:firstLine="2240" w:firstLineChars="7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联系电话：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</w:t>
      </w:r>
    </w:p>
    <w:p w14:paraId="67855E88">
      <w:pPr>
        <w:ind w:firstLine="2240" w:firstLineChars="7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    期：       年     月     日</w:t>
      </w:r>
    </w:p>
    <w:p w14:paraId="6B4715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C15F0"/>
    <w:rsid w:val="0F273AFD"/>
    <w:rsid w:val="367E3FC7"/>
    <w:rsid w:val="3DDC15F0"/>
    <w:rsid w:val="460A585C"/>
    <w:rsid w:val="465F3DB0"/>
    <w:rsid w:val="6CC6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377</Characters>
  <Lines>0</Lines>
  <Paragraphs>0</Paragraphs>
  <TotalTime>6</TotalTime>
  <ScaleCrop>false</ScaleCrop>
  <LinksUpToDate>false</LinksUpToDate>
  <CharactersWithSpaces>489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2024-12-05T02:10:00Z</dcterms:created>
  <dc:creator>WPS_1719461108</dc:creator>
  <cp:lastModifiedBy>WPS_1719461108</cp:lastModifiedBy>
  <dcterms:modified xsi:type="dcterms:W3CDTF">2025-03-04T03:05:16Z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4F1A08D860844070A125A1BAAAB88847_13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